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381" w:rsidRDefault="00585905">
      <w:bookmarkStart w:id="0" w:name="_GoBack"/>
      <w:bookmarkEnd w:id="0"/>
      <w:r>
        <w:t>Response to Nikki Hagigat</w:t>
      </w:r>
    </w:p>
    <w:p w:rsidR="00296BD0" w:rsidRDefault="00585905">
      <w:r>
        <w:t>Hello Nikki,</w:t>
      </w:r>
    </w:p>
    <w:p w:rsidR="00296BD0" w:rsidRDefault="00585905">
      <w:r>
        <w:t xml:space="preserve">Thank you for sharing your post on this discussion topic. I agree with your argument concerning the definition of the topic. As the word is, non-violent means that there are no means used in achieving the objectives </w:t>
      </w:r>
      <w:r>
        <w:t>that are of violent. A non-violent social movement as you have mentioned in your post is a grouping of individuals that have a common challenge and want</w:t>
      </w:r>
      <w:r w:rsidR="008156C7">
        <w:t xml:space="preserve"> to </w:t>
      </w:r>
      <w:r>
        <w:t xml:space="preserve">achieve a specific common goal. </w:t>
      </w:r>
      <w:r w:rsidR="008156C7">
        <w:t xml:space="preserve">However, you forgot to tell us the type of non-violent social movement that you gave as an example. In my view, this is a reformative type of social movement. This is due to the fact that the movement involved four people formation initially and was aimed at bringing change at the lunch counter. They just wanted to ensure that racial segregation is abolished in that particular lunch counter so that even the blacks could enjoy the services and not only the whites. </w:t>
      </w:r>
      <w:r w:rsidR="00940221">
        <w:t xml:space="preserve">Being a college for all, there was no point in reserving the lunch counter for the white students only and this later escalated and everyone who had similar goal joined and their objective was achieved just like what Ezelle Blair had anticipated. </w:t>
      </w:r>
      <w:r w:rsidR="008156C7">
        <w:t xml:space="preserve"> </w:t>
      </w:r>
    </w:p>
    <w:sectPr w:rsidR="00296B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BD0"/>
    <w:rsid w:val="00296BD0"/>
    <w:rsid w:val="004F7381"/>
    <w:rsid w:val="00585905"/>
    <w:rsid w:val="0078654C"/>
    <w:rsid w:val="008156C7"/>
    <w:rsid w:val="00827B53"/>
    <w:rsid w:val="00940221"/>
    <w:rsid w:val="009616A4"/>
    <w:rsid w:val="00A729E4"/>
    <w:rsid w:val="00BE3888"/>
    <w:rsid w:val="00DD4F2E"/>
    <w:rsid w:val="00EA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08C955-1A64-464B-B5CB-6F16AF4A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Microsoft</cp:lastModifiedBy>
  <cp:revision>2</cp:revision>
  <dcterms:created xsi:type="dcterms:W3CDTF">2019-10-19T07:18:00Z</dcterms:created>
  <dcterms:modified xsi:type="dcterms:W3CDTF">2019-10-19T07:18:00Z</dcterms:modified>
</cp:coreProperties>
</file>